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rPr/>
      </w:pPr>
      <w:bookmarkStart w:colFirst="0" w:colLast="0" w:name="_yzekurwh9qpx" w:id="0"/>
      <w:bookmarkEnd w:id="0"/>
      <w:r w:rsidDel="00000000" w:rsidR="00000000" w:rsidRPr="00000000">
        <w:rPr>
          <w:rtl w:val="0"/>
        </w:rPr>
        <w:t xml:space="preserve">Indication of Interest (Template)</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[Insert Your Company Logo Here, if Applicable]</w:t>
      </w:r>
    </w:p>
    <w:p w:rsidR="00000000" w:rsidDel="00000000" w:rsidP="00000000" w:rsidRDefault="00000000" w:rsidRPr="00000000" w14:paraId="00000003">
      <w:pPr>
        <w:spacing w:after="240" w:lineRule="auto"/>
        <w:jc w:val="left"/>
        <w:rPr>
          <w:shd w:fill="auto" w:val="clear"/>
        </w:rPr>
      </w:pPr>
      <w:r w:rsidDel="00000000" w:rsidR="00000000" w:rsidRPr="00000000">
        <w:rPr>
          <w:shd w:fill="auto" w:val="clear"/>
          <w:rtl w:val="0"/>
        </w:rPr>
        <w:t xml:space="preserve">[Date]</w:t>
      </w:r>
    </w:p>
    <w:p w:rsidR="00000000" w:rsidDel="00000000" w:rsidP="00000000" w:rsidRDefault="00000000" w:rsidRPr="00000000" w14:paraId="00000004">
      <w:pPr>
        <w:spacing w:after="240" w:lineRule="auto"/>
        <w:jc w:val="left"/>
        <w:rPr>
          <w:shd w:fill="auto" w:val="clear"/>
        </w:rPr>
      </w:pPr>
      <w:r w:rsidDel="00000000" w:rsidR="00000000" w:rsidRPr="00000000">
        <w:rPr>
          <w:b w:val="1"/>
          <w:shd w:fill="auto" w:val="clear"/>
          <w:rtl w:val="0"/>
        </w:rPr>
        <w:t xml:space="preserve">Subject:</w:t>
      </w:r>
      <w:r w:rsidDel="00000000" w:rsidR="00000000" w:rsidRPr="00000000">
        <w:rPr>
          <w:shd w:fill="auto" w:val="clear"/>
          <w:rtl w:val="0"/>
        </w:rPr>
        <w:t xml:space="preserve"> Indication of Interest – [Target Company Name]</w:t>
      </w:r>
    </w:p>
    <w:p w:rsidR="00000000" w:rsidDel="00000000" w:rsidP="00000000" w:rsidRDefault="00000000" w:rsidRPr="00000000" w14:paraId="00000005">
      <w:pPr>
        <w:spacing w:after="240" w:lineRule="auto"/>
        <w:jc w:val="left"/>
        <w:rPr>
          <w:shd w:fill="auto" w:val="clear"/>
        </w:rPr>
      </w:pPr>
      <w:r w:rsidDel="00000000" w:rsidR="00000000" w:rsidRPr="00000000">
        <w:rPr>
          <w:shd w:fill="auto" w:val="clear"/>
          <w:rtl w:val="0"/>
        </w:rPr>
        <w:t xml:space="preserve">Dear [Seller's Name],</w:t>
      </w:r>
    </w:p>
    <w:p w:rsidR="00000000" w:rsidDel="00000000" w:rsidP="00000000" w:rsidRDefault="00000000" w:rsidRPr="00000000" w14:paraId="00000006">
      <w:pPr>
        <w:jc w:val="left"/>
        <w:rPr>
          <w:shd w:fill="auto" w:val="clear"/>
        </w:rPr>
      </w:pPr>
      <w:r w:rsidDel="00000000" w:rsidR="00000000" w:rsidRPr="00000000">
        <w:rPr>
          <w:shd w:fill="auto" w:val="clear"/>
          <w:rtl w:val="0"/>
        </w:rPr>
        <w:t xml:space="preserve">This letter constitutes a non-binding indication of interest in acquiring [Target Company Name].</w:t>
      </w:r>
    </w:p>
    <w:p w:rsidR="00000000" w:rsidDel="00000000" w:rsidP="00000000" w:rsidRDefault="00000000" w:rsidRPr="00000000" w14:paraId="00000007">
      <w:pPr>
        <w:spacing w:after="240" w:lineRule="auto"/>
        <w:jc w:val="left"/>
        <w:rPr>
          <w:shd w:fill="auto" w:val="clear"/>
        </w:rPr>
      </w:pPr>
      <w:r w:rsidDel="00000000" w:rsidR="00000000" w:rsidRPr="00000000">
        <w:rPr>
          <w:shd w:fill="auto" w:val="clear"/>
          <w:rtl w:val="0"/>
        </w:rPr>
        <w:t xml:space="preserve">We are pleased to submit this Indication of Interest ("IOI") to acquire [Target Company Name]. Based on our preliminary review of the information provided and our understanding of the business, we believe that [Target Company Name] represents a compelling acquisition opportunity.</w:t>
      </w:r>
    </w:p>
    <w:p w:rsidR="00000000" w:rsidDel="00000000" w:rsidP="00000000" w:rsidRDefault="00000000" w:rsidRPr="00000000" w14:paraId="00000008">
      <w:pPr>
        <w:jc w:val="left"/>
        <w:rPr>
          <w:shd w:fill="auto" w:val="clear"/>
        </w:rPr>
      </w:pPr>
      <w:r w:rsidDel="00000000" w:rsidR="00000000" w:rsidRPr="00000000">
        <w:rPr>
          <w:shd w:fill="auto" w:val="clear"/>
          <w:rtl w:val="0"/>
        </w:rPr>
        <w:t xml:space="preserve">[Provide a brief introduction of yourself, your company (if applicable), and your experience in the industry.]</w:t>
      </w:r>
    </w:p>
    <w:p w:rsidR="00000000" w:rsidDel="00000000" w:rsidP="00000000" w:rsidRDefault="00000000" w:rsidRPr="00000000" w14:paraId="00000009">
      <w:pPr>
        <w:spacing w:after="240" w:lineRule="auto"/>
        <w:jc w:val="left"/>
        <w:rPr>
          <w:shd w:fill="auto" w:val="clear"/>
        </w:rPr>
      </w:pPr>
      <w:r w:rsidDel="00000000" w:rsidR="00000000" w:rsidRPr="00000000">
        <w:rPr>
          <w:shd w:fill="auto" w:val="clear"/>
          <w:rtl w:val="0"/>
        </w:rPr>
        <w:t xml:space="preserve">Based on the preliminary information provided by Morgan &amp; Westfield, we propose the following terms:</w:t>
      </w:r>
    </w:p>
    <w:p w:rsidR="00000000" w:rsidDel="00000000" w:rsidP="00000000" w:rsidRDefault="00000000" w:rsidRPr="00000000" w14:paraId="0000000A">
      <w:pPr>
        <w:spacing w:after="240" w:lineRule="auto"/>
        <w:jc w:val="left"/>
        <w:rPr>
          <w:shd w:fill="auto" w:val="clear"/>
        </w:rPr>
      </w:pPr>
      <w:r w:rsidDel="00000000" w:rsidR="00000000" w:rsidRPr="00000000">
        <w:rPr>
          <w:b w:val="1"/>
          <w:shd w:fill="auto" w:val="clear"/>
          <w:rtl w:val="0"/>
        </w:rPr>
        <w:t xml:space="preserve">Legal Transaction Structure</w:t>
      </w:r>
      <w:r w:rsidDel="00000000" w:rsidR="00000000" w:rsidRPr="00000000">
        <w:rPr>
          <w:rtl w:val="0"/>
        </w:rPr>
      </w:r>
    </w:p>
    <w:p w:rsidR="00000000" w:rsidDel="00000000" w:rsidP="00000000" w:rsidRDefault="00000000" w:rsidRPr="00000000" w14:paraId="0000000B">
      <w:pPr>
        <w:numPr>
          <w:ilvl w:val="0"/>
          <w:numId w:val="1"/>
        </w:numPr>
        <w:spacing w:after="0" w:afterAutospacing="0" w:lineRule="auto"/>
        <w:ind w:left="720" w:hanging="360"/>
        <w:jc w:val="left"/>
        <w:rPr>
          <w:shd w:fill="auto" w:val="clear"/>
        </w:rPr>
      </w:pPr>
      <w:r w:rsidDel="00000000" w:rsidR="00000000" w:rsidRPr="00000000">
        <w:rPr>
          <w:b w:val="1"/>
          <w:shd w:fill="auto" w:val="clear"/>
          <w:rtl w:val="0"/>
        </w:rPr>
        <w:t xml:space="preserve">Stock/Asset: </w:t>
      </w:r>
      <w:r w:rsidDel="00000000" w:rsidR="00000000" w:rsidRPr="00000000">
        <w:rPr>
          <w:shd w:fill="auto" w:val="clear"/>
          <w:rtl w:val="0"/>
        </w:rPr>
        <w:t xml:space="preserve">[Option 1] The</w:t>
      </w:r>
      <w:r w:rsidDel="00000000" w:rsidR="00000000" w:rsidRPr="00000000">
        <w:rPr>
          <w:shd w:fill="auto" w:val="clear"/>
          <w:rtl w:val="0"/>
        </w:rPr>
        <w:t xml:space="preserve"> proposed transaction will be structured as a [Stock Purchase/Asset Purchase/Other].</w:t>
      </w:r>
    </w:p>
    <w:p w:rsidR="00000000" w:rsidDel="00000000" w:rsidP="00000000" w:rsidRDefault="00000000" w:rsidRPr="00000000" w14:paraId="0000000C">
      <w:pPr>
        <w:numPr>
          <w:ilvl w:val="0"/>
          <w:numId w:val="1"/>
        </w:numPr>
        <w:spacing w:after="0" w:afterAutospacing="0" w:before="0" w:beforeAutospacing="0" w:lineRule="auto"/>
        <w:ind w:left="720" w:hanging="360"/>
        <w:jc w:val="left"/>
      </w:pPr>
      <w:r w:rsidDel="00000000" w:rsidR="00000000" w:rsidRPr="00000000">
        <w:rPr>
          <w:b w:val="1"/>
          <w:shd w:fill="auto" w:val="clear"/>
          <w:rtl w:val="0"/>
        </w:rPr>
        <w:t xml:space="preserve">Stock/Asset: </w:t>
      </w:r>
      <w:r w:rsidDel="00000000" w:rsidR="00000000" w:rsidRPr="00000000">
        <w:rPr>
          <w:shd w:fill="auto" w:val="clear"/>
          <w:rtl w:val="0"/>
        </w:rPr>
        <w:t xml:space="preserve">[Option 2] </w:t>
      </w:r>
      <w:r w:rsidDel="00000000" w:rsidR="00000000" w:rsidRPr="00000000">
        <w:rPr>
          <w:rtl w:val="0"/>
        </w:rPr>
        <w:t xml:space="preserve">While we prefer to structure the transaction as a [purchase of assets], we are prepared to consider a purchase of [the Company’s stock] if preferred by the Seller.</w:t>
      </w:r>
    </w:p>
    <w:p w:rsidR="00000000" w:rsidDel="00000000" w:rsidP="00000000" w:rsidRDefault="00000000" w:rsidRPr="00000000" w14:paraId="0000000D">
      <w:pPr>
        <w:numPr>
          <w:ilvl w:val="0"/>
          <w:numId w:val="1"/>
        </w:numPr>
        <w:spacing w:after="0" w:afterAutospacing="0" w:before="0" w:beforeAutospacing="0" w:lineRule="auto"/>
        <w:ind w:left="720" w:hanging="360"/>
        <w:jc w:val="left"/>
      </w:pPr>
      <w:r w:rsidDel="00000000" w:rsidR="00000000" w:rsidRPr="00000000">
        <w:rPr>
          <w:b w:val="1"/>
          <w:shd w:fill="auto" w:val="clear"/>
          <w:rtl w:val="0"/>
        </w:rPr>
        <w:t xml:space="preserve">Stock/Asset: </w:t>
      </w:r>
      <w:r w:rsidDel="00000000" w:rsidR="00000000" w:rsidRPr="00000000">
        <w:rPr>
          <w:shd w:fill="auto" w:val="clear"/>
          <w:rtl w:val="0"/>
        </w:rPr>
        <w:t xml:space="preserve">[Option 3] </w:t>
      </w:r>
      <w:r w:rsidDel="00000000" w:rsidR="00000000" w:rsidRPr="00000000">
        <w:rPr>
          <w:rtl w:val="0"/>
        </w:rPr>
        <w:t xml:space="preserve">We propose to purchase [100%] of the equity.</w:t>
      </w:r>
    </w:p>
    <w:p w:rsidR="00000000" w:rsidDel="00000000" w:rsidP="00000000" w:rsidRDefault="00000000" w:rsidRPr="00000000" w14:paraId="0000000E">
      <w:pPr>
        <w:numPr>
          <w:ilvl w:val="0"/>
          <w:numId w:val="1"/>
        </w:numPr>
        <w:spacing w:after="0" w:afterAutospacing="0" w:before="0" w:beforeAutospacing="0" w:lineRule="auto"/>
        <w:ind w:left="720" w:hanging="360"/>
        <w:jc w:val="left"/>
      </w:pPr>
      <w:r w:rsidDel="00000000" w:rsidR="00000000" w:rsidRPr="00000000">
        <w:rPr>
          <w:b w:val="1"/>
          <w:rtl w:val="0"/>
        </w:rPr>
        <w:t xml:space="preserve">Cash/Debt: </w:t>
      </w:r>
      <w:r w:rsidDel="00000000" w:rsidR="00000000" w:rsidRPr="00000000">
        <w:rPr>
          <w:rtl w:val="0"/>
        </w:rPr>
        <w:t xml:space="preserve">The transaction would be executed on a [cash-free] and [debt-free] basis.</w:t>
      </w:r>
    </w:p>
    <w:p w:rsidR="00000000" w:rsidDel="00000000" w:rsidP="00000000" w:rsidRDefault="00000000" w:rsidRPr="00000000" w14:paraId="0000000F">
      <w:pPr>
        <w:numPr>
          <w:ilvl w:val="0"/>
          <w:numId w:val="1"/>
        </w:numPr>
        <w:spacing w:after="240" w:before="0" w:beforeAutospacing="0" w:lineRule="auto"/>
        <w:ind w:left="720" w:hanging="360"/>
        <w:jc w:val="left"/>
      </w:pPr>
      <w:r w:rsidDel="00000000" w:rsidR="00000000" w:rsidRPr="00000000">
        <w:rPr>
          <w:b w:val="1"/>
          <w:rtl w:val="0"/>
        </w:rPr>
        <w:t xml:space="preserve">Purchase Agreement: </w:t>
      </w:r>
      <w:r w:rsidDel="00000000" w:rsidR="00000000" w:rsidRPr="00000000">
        <w:rPr>
          <w:rtl w:val="0"/>
        </w:rPr>
        <w:t xml:space="preserve">The transaction will include customary terms and conditions typical for a transaction of this nature.</w:t>
      </w:r>
    </w:p>
    <w:p w:rsidR="00000000" w:rsidDel="00000000" w:rsidP="00000000" w:rsidRDefault="00000000" w:rsidRPr="00000000" w14:paraId="00000010">
      <w:pPr>
        <w:jc w:val="left"/>
        <w:rPr/>
      </w:pPr>
      <w:r w:rsidDel="00000000" w:rsidR="00000000" w:rsidRPr="00000000">
        <w:rPr>
          <w:b w:val="1"/>
          <w:rtl w:val="0"/>
        </w:rPr>
        <w:t xml:space="preserve">Purchase Price</w:t>
      </w:r>
      <w:r w:rsidDel="00000000" w:rsidR="00000000" w:rsidRPr="00000000">
        <w:rPr>
          <w:rtl w:val="0"/>
        </w:rPr>
      </w:r>
    </w:p>
    <w:p w:rsidR="00000000" w:rsidDel="00000000" w:rsidP="00000000" w:rsidRDefault="00000000" w:rsidRPr="00000000" w14:paraId="00000011">
      <w:pPr>
        <w:numPr>
          <w:ilvl w:val="0"/>
          <w:numId w:val="2"/>
        </w:numPr>
        <w:spacing w:after="240" w:lineRule="auto"/>
        <w:ind w:left="720" w:hanging="360"/>
        <w:jc w:val="left"/>
      </w:pPr>
      <w:r w:rsidDel="00000000" w:rsidR="00000000" w:rsidRPr="00000000">
        <w:rPr>
          <w:b w:val="1"/>
          <w:rtl w:val="0"/>
        </w:rPr>
        <w:t xml:space="preserve">Proposed Purchase Price: </w:t>
      </w:r>
      <w:r w:rsidDel="00000000" w:rsidR="00000000" w:rsidRPr="00000000">
        <w:rPr>
          <w:rtl w:val="0"/>
        </w:rPr>
        <w:t xml:space="preserve">We propose a purchase price between $[_____] and $ [______].</w:t>
      </w:r>
    </w:p>
    <w:p w:rsidR="00000000" w:rsidDel="00000000" w:rsidP="00000000" w:rsidRDefault="00000000" w:rsidRPr="00000000" w14:paraId="00000012">
      <w:pPr>
        <w:spacing w:after="240" w:lineRule="auto"/>
        <w:jc w:val="left"/>
        <w:rPr>
          <w:b w:val="1"/>
        </w:rPr>
      </w:pPr>
      <w:r w:rsidDel="00000000" w:rsidR="00000000" w:rsidRPr="00000000">
        <w:rPr>
          <w:b w:val="1"/>
          <w:rtl w:val="0"/>
        </w:rPr>
        <w:t xml:space="preserve">Consideration</w:t>
      </w:r>
    </w:p>
    <w:p w:rsidR="00000000" w:rsidDel="00000000" w:rsidP="00000000" w:rsidRDefault="00000000" w:rsidRPr="00000000" w14:paraId="00000013">
      <w:pPr>
        <w:spacing w:after="240" w:lineRule="auto"/>
        <w:jc w:val="left"/>
        <w:rPr/>
      </w:pPr>
      <w:r w:rsidDel="00000000" w:rsidR="00000000" w:rsidRPr="00000000">
        <w:rPr>
          <w:rtl w:val="0"/>
        </w:rPr>
        <w:t xml:space="preserve">We anticipate funding the transaction through a combination of [equity, debt financing, or other sources], with proof of funds to be provided upon request, as follows:</w:t>
      </w:r>
    </w:p>
    <w:p w:rsidR="00000000" w:rsidDel="00000000" w:rsidP="00000000" w:rsidRDefault="00000000" w:rsidRPr="00000000" w14:paraId="00000014">
      <w:pPr>
        <w:numPr>
          <w:ilvl w:val="0"/>
          <w:numId w:val="2"/>
        </w:numPr>
        <w:spacing w:after="0" w:afterAutospacing="0" w:lineRule="auto"/>
        <w:ind w:left="720" w:hanging="360"/>
        <w:jc w:val="left"/>
      </w:pPr>
      <w:r w:rsidDel="00000000" w:rsidR="00000000" w:rsidRPr="00000000">
        <w:rPr>
          <w:b w:val="1"/>
          <w:rtl w:val="0"/>
        </w:rPr>
        <w:t xml:space="preserve">Cash/Financing:</w:t>
      </w:r>
      <w:r w:rsidDel="00000000" w:rsidR="00000000" w:rsidRPr="00000000">
        <w:rPr>
          <w:rtl w:val="0"/>
        </w:rPr>
        <w:t xml:space="preserve"> __% of the purchase price would be paid in cash at closing</w:t>
      </w:r>
    </w:p>
    <w:p w:rsidR="00000000" w:rsidDel="00000000" w:rsidP="00000000" w:rsidRDefault="00000000" w:rsidRPr="00000000" w14:paraId="00000015">
      <w:pPr>
        <w:numPr>
          <w:ilvl w:val="0"/>
          <w:numId w:val="2"/>
        </w:numPr>
        <w:spacing w:after="0" w:afterAutospacing="0" w:before="0" w:beforeAutospacing="0" w:lineRule="auto"/>
        <w:ind w:left="720" w:hanging="360"/>
        <w:jc w:val="left"/>
      </w:pPr>
      <w:r w:rsidDel="00000000" w:rsidR="00000000" w:rsidRPr="00000000">
        <w:rPr>
          <w:b w:val="1"/>
          <w:rtl w:val="0"/>
        </w:rPr>
        <w:t xml:space="preserve">Seller Note:</w:t>
      </w:r>
      <w:r w:rsidDel="00000000" w:rsidR="00000000" w:rsidRPr="00000000">
        <w:rPr>
          <w:rtl w:val="0"/>
        </w:rPr>
        <w:t xml:space="preserve"> __% of the purchase price in the form of a [number of months] seller note at [___%] interest rate, paid in monthly installments.</w:t>
      </w:r>
    </w:p>
    <w:p w:rsidR="00000000" w:rsidDel="00000000" w:rsidP="00000000" w:rsidRDefault="00000000" w:rsidRPr="00000000" w14:paraId="00000016">
      <w:pPr>
        <w:numPr>
          <w:ilvl w:val="0"/>
          <w:numId w:val="2"/>
        </w:numPr>
        <w:spacing w:after="240" w:before="0" w:beforeAutospacing="0" w:lineRule="auto"/>
        <w:ind w:left="720" w:hanging="360"/>
        <w:jc w:val="left"/>
      </w:pPr>
      <w:r w:rsidDel="00000000" w:rsidR="00000000" w:rsidRPr="00000000">
        <w:rPr>
          <w:b w:val="1"/>
          <w:rtl w:val="0"/>
        </w:rPr>
        <w:t xml:space="preserve">Rollover Equity:</w:t>
      </w:r>
      <w:r w:rsidDel="00000000" w:rsidR="00000000" w:rsidRPr="00000000">
        <w:rPr>
          <w:rtl w:val="0"/>
        </w:rPr>
        <w:t xml:space="preserve"> __% of the purchase price on a tax-deferred basis</w:t>
      </w:r>
    </w:p>
    <w:p w:rsidR="00000000" w:rsidDel="00000000" w:rsidP="00000000" w:rsidRDefault="00000000" w:rsidRPr="00000000" w14:paraId="00000017">
      <w:pPr>
        <w:spacing w:after="240" w:lineRule="auto"/>
        <w:jc w:val="left"/>
        <w:rPr>
          <w:b w:val="1"/>
        </w:rPr>
      </w:pPr>
      <w:r w:rsidDel="00000000" w:rsidR="00000000" w:rsidRPr="00000000">
        <w:rPr>
          <w:b w:val="1"/>
          <w:rtl w:val="0"/>
        </w:rPr>
        <w:t xml:space="preserve">Earnout</w:t>
      </w:r>
    </w:p>
    <w:p w:rsidR="00000000" w:rsidDel="00000000" w:rsidP="00000000" w:rsidRDefault="00000000" w:rsidRPr="00000000" w14:paraId="00000018">
      <w:pPr>
        <w:numPr>
          <w:ilvl w:val="0"/>
          <w:numId w:val="2"/>
        </w:numPr>
        <w:spacing w:after="240" w:lineRule="auto"/>
        <w:ind w:left="720" w:hanging="360"/>
        <w:jc w:val="left"/>
      </w:pPr>
      <w:r w:rsidDel="00000000" w:rsidR="00000000" w:rsidRPr="00000000">
        <w:rPr>
          <w:b w:val="1"/>
          <w:rtl w:val="0"/>
        </w:rPr>
        <w:t xml:space="preserve">Earnout:</w:t>
      </w:r>
      <w:r w:rsidDel="00000000" w:rsidR="00000000" w:rsidRPr="00000000">
        <w:rPr>
          <w:rtl w:val="0"/>
        </w:rPr>
        <w:t xml:space="preserve"> __% of the purchase price</w:t>
      </w:r>
    </w:p>
    <w:p w:rsidR="00000000" w:rsidDel="00000000" w:rsidP="00000000" w:rsidRDefault="00000000" w:rsidRPr="00000000" w14:paraId="00000019">
      <w:pPr>
        <w:spacing w:after="240" w:lineRule="auto"/>
        <w:jc w:val="left"/>
        <w:rPr>
          <w:b w:val="1"/>
        </w:rPr>
      </w:pPr>
      <w:r w:rsidDel="00000000" w:rsidR="00000000" w:rsidRPr="00000000">
        <w:rPr>
          <w:b w:val="1"/>
          <w:rtl w:val="0"/>
        </w:rPr>
        <w:t xml:space="preserve">Net Working Capital</w:t>
      </w:r>
    </w:p>
    <w:p w:rsidR="00000000" w:rsidDel="00000000" w:rsidP="00000000" w:rsidRDefault="00000000" w:rsidRPr="00000000" w14:paraId="0000001A">
      <w:pPr>
        <w:numPr>
          <w:ilvl w:val="0"/>
          <w:numId w:val="2"/>
        </w:numPr>
        <w:spacing w:after="0" w:afterAutospacing="0" w:lineRule="auto"/>
        <w:ind w:left="720" w:hanging="360"/>
        <w:jc w:val="left"/>
      </w:pPr>
      <w:r w:rsidDel="00000000" w:rsidR="00000000" w:rsidRPr="00000000">
        <w:rPr>
          <w:b w:val="1"/>
          <w:rtl w:val="0"/>
        </w:rPr>
        <w:t xml:space="preserve">Calculation: </w:t>
      </w:r>
      <w:r w:rsidDel="00000000" w:rsidR="00000000" w:rsidRPr="00000000">
        <w:rPr>
          <w:rtl w:val="0"/>
        </w:rPr>
        <w:t xml:space="preserve">The transaction would include a normalized amount of net working capital based on an average of the previous [___] months. </w:t>
      </w:r>
    </w:p>
    <w:p w:rsidR="00000000" w:rsidDel="00000000" w:rsidP="00000000" w:rsidRDefault="00000000" w:rsidRPr="00000000" w14:paraId="0000001B">
      <w:pPr>
        <w:numPr>
          <w:ilvl w:val="0"/>
          <w:numId w:val="2"/>
        </w:numPr>
        <w:spacing w:after="240" w:before="0" w:beforeAutospacing="0" w:lineRule="auto"/>
        <w:ind w:left="720" w:hanging="360"/>
        <w:jc w:val="left"/>
      </w:pPr>
      <w:r w:rsidDel="00000000" w:rsidR="00000000" w:rsidRPr="00000000">
        <w:rPr>
          <w:b w:val="1"/>
          <w:rtl w:val="0"/>
        </w:rPr>
        <w:t xml:space="preserve">Definition: </w:t>
      </w:r>
      <w:r w:rsidDel="00000000" w:rsidR="00000000" w:rsidRPr="00000000">
        <w:rPr>
          <w:rtl w:val="0"/>
        </w:rPr>
        <w:t xml:space="preserve">Working capital would be defined as current assets (excluding cash and tax-related assets) minus current liabilities (excluding debt and tax-related liabilities).</w:t>
      </w:r>
    </w:p>
    <w:p w:rsidR="00000000" w:rsidDel="00000000" w:rsidP="00000000" w:rsidRDefault="00000000" w:rsidRPr="00000000" w14:paraId="0000001C">
      <w:pPr>
        <w:spacing w:after="240" w:lineRule="auto"/>
        <w:jc w:val="left"/>
        <w:rPr>
          <w:b w:val="1"/>
        </w:rPr>
      </w:pPr>
      <w:r w:rsidDel="00000000" w:rsidR="00000000" w:rsidRPr="00000000">
        <w:rPr>
          <w:b w:val="1"/>
          <w:rtl w:val="0"/>
        </w:rPr>
        <w:t xml:space="preserve">Transition</w:t>
      </w:r>
    </w:p>
    <w:p w:rsidR="00000000" w:rsidDel="00000000" w:rsidP="00000000" w:rsidRDefault="00000000" w:rsidRPr="00000000" w14:paraId="0000001D">
      <w:pPr>
        <w:numPr>
          <w:ilvl w:val="0"/>
          <w:numId w:val="2"/>
        </w:numPr>
        <w:spacing w:after="0" w:afterAutospacing="0" w:lineRule="auto"/>
        <w:ind w:left="720" w:hanging="360"/>
        <w:jc w:val="left"/>
      </w:pPr>
      <w:r w:rsidDel="00000000" w:rsidR="00000000" w:rsidRPr="00000000">
        <w:rPr>
          <w:b w:val="1"/>
          <w:rtl w:val="0"/>
        </w:rPr>
        <w:t xml:space="preserve">Initial Transition Period:</w:t>
      </w:r>
      <w:r w:rsidDel="00000000" w:rsidR="00000000" w:rsidRPr="00000000">
        <w:rPr>
          <w:rtl w:val="0"/>
        </w:rPr>
        <w:t xml:space="preserve"> We propose that [name of seller(s)] assist with the transition of the business to us for a period of [___] weeks following the closing, for [___] hours per week, which is included in the purchase price. The transition services and training will include operations, marketing, introductions to vendors, introductions to employees and contractors, and other tasks as reasonably requested by the Buyer.</w:t>
      </w:r>
    </w:p>
    <w:p w:rsidR="00000000" w:rsidDel="00000000" w:rsidP="00000000" w:rsidRDefault="00000000" w:rsidRPr="00000000" w14:paraId="0000001E">
      <w:pPr>
        <w:numPr>
          <w:ilvl w:val="0"/>
          <w:numId w:val="2"/>
        </w:numPr>
        <w:spacing w:after="240" w:before="0" w:beforeAutospacing="0" w:lineRule="auto"/>
        <w:ind w:left="720" w:hanging="360"/>
        <w:jc w:val="left"/>
      </w:pPr>
      <w:r w:rsidDel="00000000" w:rsidR="00000000" w:rsidRPr="00000000">
        <w:rPr>
          <w:b w:val="1"/>
          <w:rtl w:val="0"/>
        </w:rPr>
        <w:t xml:space="preserve">Seller’s Continued Employment:</w:t>
      </w:r>
      <w:r w:rsidDel="00000000" w:rsidR="00000000" w:rsidRPr="00000000">
        <w:rPr>
          <w:rtl w:val="0"/>
        </w:rPr>
        <w:t xml:space="preserve"> We propose that [name of seller(s)] would remain for a period of [___] months as a [role] for a salary of [______].</w:t>
      </w:r>
    </w:p>
    <w:p w:rsidR="00000000" w:rsidDel="00000000" w:rsidP="00000000" w:rsidRDefault="00000000" w:rsidRPr="00000000" w14:paraId="0000001F">
      <w:pPr>
        <w:spacing w:after="240" w:lineRule="auto"/>
        <w:jc w:val="left"/>
        <w:rPr>
          <w:b w:val="1"/>
        </w:rPr>
      </w:pPr>
      <w:r w:rsidDel="00000000" w:rsidR="00000000" w:rsidRPr="00000000">
        <w:rPr>
          <w:b w:val="1"/>
          <w:rtl w:val="0"/>
        </w:rPr>
        <w:t xml:space="preserve">Employees</w:t>
      </w:r>
    </w:p>
    <w:p w:rsidR="00000000" w:rsidDel="00000000" w:rsidP="00000000" w:rsidRDefault="00000000" w:rsidRPr="00000000" w14:paraId="00000020">
      <w:pPr>
        <w:numPr>
          <w:ilvl w:val="0"/>
          <w:numId w:val="2"/>
        </w:numPr>
        <w:spacing w:after="240" w:lineRule="auto"/>
        <w:ind w:left="720" w:hanging="360"/>
        <w:jc w:val="left"/>
      </w:pPr>
      <w:r w:rsidDel="00000000" w:rsidR="00000000" w:rsidRPr="00000000">
        <w:rPr>
          <w:b w:val="1"/>
          <w:rtl w:val="0"/>
        </w:rPr>
        <w:t xml:space="preserve">Employment Changes: </w:t>
      </w:r>
      <w:r w:rsidDel="00000000" w:rsidR="00000000" w:rsidRPr="00000000">
        <w:rPr>
          <w:rtl w:val="0"/>
        </w:rPr>
        <w:t xml:space="preserve">The offer contemplates retaining all current employees.</w:t>
      </w:r>
    </w:p>
    <w:p w:rsidR="00000000" w:rsidDel="00000000" w:rsidP="00000000" w:rsidRDefault="00000000" w:rsidRPr="00000000" w14:paraId="00000021">
      <w:pPr>
        <w:spacing w:after="240" w:lineRule="auto"/>
        <w:jc w:val="left"/>
        <w:rPr/>
      </w:pPr>
      <w:r w:rsidDel="00000000" w:rsidR="00000000" w:rsidRPr="00000000">
        <w:rPr>
          <w:b w:val="1"/>
          <w:rtl w:val="0"/>
        </w:rPr>
        <w:t xml:space="preserve">Due Diligence</w:t>
      </w:r>
      <w:r w:rsidDel="00000000" w:rsidR="00000000" w:rsidRPr="00000000">
        <w:rPr>
          <w:rtl w:val="0"/>
        </w:rPr>
      </w:r>
    </w:p>
    <w:p w:rsidR="00000000" w:rsidDel="00000000" w:rsidP="00000000" w:rsidRDefault="00000000" w:rsidRPr="00000000" w14:paraId="00000022">
      <w:pPr>
        <w:numPr>
          <w:ilvl w:val="0"/>
          <w:numId w:val="2"/>
        </w:numPr>
        <w:spacing w:after="0" w:afterAutospacing="0" w:lineRule="auto"/>
        <w:ind w:left="720" w:hanging="360"/>
        <w:jc w:val="left"/>
      </w:pPr>
      <w:r w:rsidDel="00000000" w:rsidR="00000000" w:rsidRPr="00000000">
        <w:rPr>
          <w:b w:val="1"/>
          <w:rtl w:val="0"/>
        </w:rPr>
        <w:t xml:space="preserve">Customary Due Diligence: </w:t>
      </w:r>
      <w:r w:rsidDel="00000000" w:rsidR="00000000" w:rsidRPr="00000000">
        <w:rPr>
          <w:rtl w:val="0"/>
        </w:rPr>
        <w:t xml:space="preserve">Our indication of interest is subject to customary operational, financial, and legal due diligence.</w:t>
      </w:r>
    </w:p>
    <w:p w:rsidR="00000000" w:rsidDel="00000000" w:rsidP="00000000" w:rsidRDefault="00000000" w:rsidRPr="00000000" w14:paraId="00000023">
      <w:pPr>
        <w:numPr>
          <w:ilvl w:val="0"/>
          <w:numId w:val="2"/>
        </w:numPr>
        <w:spacing w:after="0" w:afterAutospacing="0" w:before="0" w:beforeAutospacing="0" w:lineRule="auto"/>
        <w:ind w:left="720" w:hanging="360"/>
        <w:jc w:val="left"/>
      </w:pPr>
      <w:r w:rsidDel="00000000" w:rsidR="00000000" w:rsidRPr="00000000">
        <w:rPr>
          <w:b w:val="1"/>
          <w:rtl w:val="0"/>
        </w:rPr>
        <w:t xml:space="preserve">Third Parties: </w:t>
      </w:r>
      <w:r w:rsidDel="00000000" w:rsidR="00000000" w:rsidRPr="00000000">
        <w:rPr>
          <w:rtl w:val="0"/>
        </w:rPr>
        <w:t xml:space="preserve">We expect to engage third parties to perform due diligence in the following areas: [_____](legal, accounting, tax, etc.)</w:t>
      </w:r>
    </w:p>
    <w:p w:rsidR="00000000" w:rsidDel="00000000" w:rsidP="00000000" w:rsidRDefault="00000000" w:rsidRPr="00000000" w14:paraId="00000024">
      <w:pPr>
        <w:numPr>
          <w:ilvl w:val="0"/>
          <w:numId w:val="2"/>
        </w:numPr>
        <w:spacing w:after="240" w:before="0" w:beforeAutospacing="0" w:lineRule="auto"/>
        <w:ind w:left="720" w:hanging="360"/>
        <w:jc w:val="left"/>
      </w:pPr>
      <w:r w:rsidDel="00000000" w:rsidR="00000000" w:rsidRPr="00000000">
        <w:rPr>
          <w:b w:val="1"/>
          <w:rtl w:val="0"/>
        </w:rPr>
        <w:t xml:space="preserve">Key Activities: </w:t>
      </w:r>
      <w:r w:rsidDel="00000000" w:rsidR="00000000" w:rsidRPr="00000000">
        <w:rPr>
          <w:rtl w:val="0"/>
        </w:rPr>
        <w:t xml:space="preserve">The following are key</w:t>
      </w:r>
      <w:r w:rsidDel="00000000" w:rsidR="00000000" w:rsidRPr="00000000">
        <w:rPr>
          <w:rtl w:val="0"/>
        </w:rPr>
        <w:t xml:space="preserve"> due diligence activities: [_______].</w:t>
      </w:r>
    </w:p>
    <w:p w:rsidR="00000000" w:rsidDel="00000000" w:rsidP="00000000" w:rsidRDefault="00000000" w:rsidRPr="00000000" w14:paraId="00000025">
      <w:pPr>
        <w:spacing w:after="240" w:lineRule="auto"/>
        <w:jc w:val="left"/>
        <w:rPr/>
      </w:pPr>
      <w:r w:rsidDel="00000000" w:rsidR="00000000" w:rsidRPr="00000000">
        <w:rPr>
          <w:b w:val="1"/>
          <w:rtl w:val="0"/>
        </w:rPr>
        <w:t xml:space="preserve">Timing and Approvals</w:t>
      </w:r>
      <w:r w:rsidDel="00000000" w:rsidR="00000000" w:rsidRPr="00000000">
        <w:rPr>
          <w:rtl w:val="0"/>
        </w:rPr>
      </w:r>
    </w:p>
    <w:p w:rsidR="00000000" w:rsidDel="00000000" w:rsidP="00000000" w:rsidRDefault="00000000" w:rsidRPr="00000000" w14:paraId="00000026">
      <w:pPr>
        <w:spacing w:after="240" w:lineRule="auto"/>
        <w:jc w:val="left"/>
        <w:rPr/>
      </w:pPr>
      <w:r w:rsidDel="00000000" w:rsidR="00000000" w:rsidRPr="00000000">
        <w:rPr>
          <w:rtl w:val="0"/>
        </w:rPr>
        <w:t xml:space="preserve">We are prepared to move forward expeditiously and propose the following timeline:</w:t>
      </w:r>
    </w:p>
    <w:p w:rsidR="00000000" w:rsidDel="00000000" w:rsidP="00000000" w:rsidRDefault="00000000" w:rsidRPr="00000000" w14:paraId="00000027">
      <w:pPr>
        <w:numPr>
          <w:ilvl w:val="0"/>
          <w:numId w:val="2"/>
        </w:numPr>
        <w:spacing w:after="0" w:afterAutospacing="0" w:lineRule="auto"/>
        <w:ind w:left="720" w:hanging="360"/>
        <w:jc w:val="left"/>
      </w:pPr>
      <w:r w:rsidDel="00000000" w:rsidR="00000000" w:rsidRPr="00000000">
        <w:rPr>
          <w:b w:val="1"/>
          <w:rtl w:val="0"/>
        </w:rPr>
        <w:t xml:space="preserve">Due Diligence:</w:t>
      </w:r>
      <w:r w:rsidDel="00000000" w:rsidR="00000000" w:rsidRPr="00000000">
        <w:rPr>
          <w:rtl w:val="0"/>
        </w:rPr>
        <w:t xml:space="preserve"> [X] weeks following access to the data room and other relevant materials.</w:t>
      </w:r>
    </w:p>
    <w:p w:rsidR="00000000" w:rsidDel="00000000" w:rsidP="00000000" w:rsidRDefault="00000000" w:rsidRPr="00000000" w14:paraId="00000028">
      <w:pPr>
        <w:numPr>
          <w:ilvl w:val="0"/>
          <w:numId w:val="2"/>
        </w:numPr>
        <w:spacing w:after="0" w:afterAutospacing="0" w:before="0" w:beforeAutospacing="0" w:lineRule="auto"/>
        <w:ind w:left="720" w:hanging="360"/>
        <w:jc w:val="left"/>
      </w:pPr>
      <w:r w:rsidDel="00000000" w:rsidR="00000000" w:rsidRPr="00000000">
        <w:rPr>
          <w:b w:val="1"/>
          <w:rtl w:val="0"/>
        </w:rPr>
        <w:t xml:space="preserve">Purchase Agreement:</w:t>
      </w:r>
      <w:r w:rsidDel="00000000" w:rsidR="00000000" w:rsidRPr="00000000">
        <w:rPr>
          <w:rtl w:val="0"/>
        </w:rPr>
        <w:t xml:space="preserve"> [X] weeks to negotiate the purchase agreement.</w:t>
      </w:r>
    </w:p>
    <w:p w:rsidR="00000000" w:rsidDel="00000000" w:rsidP="00000000" w:rsidRDefault="00000000" w:rsidRPr="00000000" w14:paraId="00000029">
      <w:pPr>
        <w:numPr>
          <w:ilvl w:val="0"/>
          <w:numId w:val="2"/>
        </w:numPr>
        <w:spacing w:after="0" w:afterAutospacing="0" w:before="0" w:beforeAutospacing="0" w:lineRule="auto"/>
        <w:ind w:left="720" w:hanging="360"/>
        <w:jc w:val="left"/>
      </w:pPr>
      <w:r w:rsidDel="00000000" w:rsidR="00000000" w:rsidRPr="00000000">
        <w:rPr>
          <w:b w:val="1"/>
          <w:rtl w:val="0"/>
        </w:rPr>
        <w:t xml:space="preserve">Closing:</w:t>
      </w:r>
      <w:r w:rsidDel="00000000" w:rsidR="00000000" w:rsidRPr="00000000">
        <w:rPr>
          <w:rtl w:val="0"/>
        </w:rPr>
        <w:t xml:space="preserve"> We expect to close the transaction in [X] days after executing a letter of intent.</w:t>
      </w:r>
    </w:p>
    <w:p w:rsidR="00000000" w:rsidDel="00000000" w:rsidP="00000000" w:rsidRDefault="00000000" w:rsidRPr="00000000" w14:paraId="0000002A">
      <w:pPr>
        <w:numPr>
          <w:ilvl w:val="0"/>
          <w:numId w:val="2"/>
        </w:numPr>
        <w:spacing w:after="240" w:before="0" w:beforeAutospacing="0" w:lineRule="auto"/>
        <w:ind w:left="720" w:hanging="360"/>
        <w:jc w:val="left"/>
      </w:pPr>
      <w:r w:rsidDel="00000000" w:rsidR="00000000" w:rsidRPr="00000000">
        <w:rPr>
          <w:b w:val="1"/>
          <w:rtl w:val="0"/>
        </w:rPr>
        <w:t xml:space="preserve">Approvals:</w:t>
      </w:r>
      <w:r w:rsidDel="00000000" w:rsidR="00000000" w:rsidRPr="00000000">
        <w:rPr>
          <w:rtl w:val="0"/>
        </w:rPr>
        <w:t xml:space="preserve"> [_______] will decide whether to consummate a transaction.</w:t>
      </w:r>
    </w:p>
    <w:p w:rsidR="00000000" w:rsidDel="00000000" w:rsidP="00000000" w:rsidRDefault="00000000" w:rsidRPr="00000000" w14:paraId="0000002B">
      <w:pPr>
        <w:spacing w:after="240" w:lineRule="auto"/>
        <w:jc w:val="left"/>
        <w:rPr/>
      </w:pPr>
      <w:r w:rsidDel="00000000" w:rsidR="00000000" w:rsidRPr="00000000">
        <w:rPr>
          <w:b w:val="1"/>
          <w:rtl w:val="0"/>
        </w:rPr>
        <w:t xml:space="preserve">Exclusivity</w:t>
      </w:r>
      <w:r w:rsidDel="00000000" w:rsidR="00000000" w:rsidRPr="00000000">
        <w:rPr>
          <w:rtl w:val="0"/>
        </w:rPr>
      </w:r>
    </w:p>
    <w:p w:rsidR="00000000" w:rsidDel="00000000" w:rsidP="00000000" w:rsidRDefault="00000000" w:rsidRPr="00000000" w14:paraId="0000002C">
      <w:pPr>
        <w:numPr>
          <w:ilvl w:val="0"/>
          <w:numId w:val="2"/>
        </w:numPr>
        <w:spacing w:after="240" w:lineRule="auto"/>
        <w:ind w:left="720" w:hanging="360"/>
        <w:jc w:val="left"/>
      </w:pPr>
      <w:r w:rsidDel="00000000" w:rsidR="00000000" w:rsidRPr="00000000">
        <w:rPr>
          <w:b w:val="1"/>
          <w:rtl w:val="0"/>
        </w:rPr>
        <w:t xml:space="preserve">Exclusivity Period: </w:t>
      </w:r>
      <w:r w:rsidDel="00000000" w:rsidR="00000000" w:rsidRPr="00000000">
        <w:rPr>
          <w:rtl w:val="0"/>
        </w:rPr>
        <w:t xml:space="preserve">To proceed with further diligence and negotiation, we request [X] weeks of exclusivity starting upon acceptance of this IOI.</w:t>
      </w:r>
    </w:p>
    <w:p w:rsidR="00000000" w:rsidDel="00000000" w:rsidP="00000000" w:rsidRDefault="00000000" w:rsidRPr="00000000" w14:paraId="0000002D">
      <w:pPr>
        <w:spacing w:after="240" w:lineRule="auto"/>
        <w:jc w:val="left"/>
        <w:rPr/>
      </w:pPr>
      <w:r w:rsidDel="00000000" w:rsidR="00000000" w:rsidRPr="00000000">
        <w:rPr>
          <w:b w:val="1"/>
          <w:rtl w:val="0"/>
        </w:rPr>
        <w:t xml:space="preserve">Conditions</w:t>
      </w:r>
      <w:r w:rsidDel="00000000" w:rsidR="00000000" w:rsidRPr="00000000">
        <w:rPr>
          <w:rtl w:val="0"/>
        </w:rPr>
      </w:r>
    </w:p>
    <w:p w:rsidR="00000000" w:rsidDel="00000000" w:rsidP="00000000" w:rsidRDefault="00000000" w:rsidRPr="00000000" w14:paraId="0000002E">
      <w:pPr>
        <w:numPr>
          <w:ilvl w:val="0"/>
          <w:numId w:val="2"/>
        </w:numPr>
        <w:spacing w:after="240" w:lineRule="auto"/>
        <w:ind w:left="720" w:hanging="360"/>
        <w:jc w:val="left"/>
      </w:pPr>
      <w:r w:rsidDel="00000000" w:rsidR="00000000" w:rsidRPr="00000000">
        <w:rPr>
          <w:rtl w:val="0"/>
        </w:rPr>
        <w:t xml:space="preserve">This IOI is non-binding and subject to the execution of a definitive agreement, board approval, and other customary conditions.</w:t>
      </w:r>
    </w:p>
    <w:p w:rsidR="00000000" w:rsidDel="00000000" w:rsidP="00000000" w:rsidRDefault="00000000" w:rsidRPr="00000000" w14:paraId="0000002F">
      <w:pPr>
        <w:spacing w:after="240" w:lineRule="auto"/>
        <w:jc w:val="left"/>
        <w:rPr>
          <w:b w:val="1"/>
        </w:rPr>
      </w:pPr>
      <w:r w:rsidDel="00000000" w:rsidR="00000000" w:rsidRPr="00000000">
        <w:rPr>
          <w:b w:val="1"/>
          <w:rtl w:val="0"/>
        </w:rPr>
        <w:t xml:space="preserve">Next Steps</w:t>
      </w:r>
    </w:p>
    <w:p w:rsidR="00000000" w:rsidDel="00000000" w:rsidP="00000000" w:rsidRDefault="00000000" w:rsidRPr="00000000" w14:paraId="00000030">
      <w:pPr>
        <w:spacing w:after="240" w:lineRule="auto"/>
        <w:jc w:val="left"/>
        <w:rPr/>
      </w:pPr>
      <w:r w:rsidDel="00000000" w:rsidR="00000000" w:rsidRPr="00000000">
        <w:rPr>
          <w:rtl w:val="0"/>
        </w:rPr>
        <w:t xml:space="preserve">We propose an initial meeting to discuss our interests and outline the process moving forward.</w:t>
      </w:r>
    </w:p>
    <w:p w:rsidR="00000000" w:rsidDel="00000000" w:rsidP="00000000" w:rsidRDefault="00000000" w:rsidRPr="00000000" w14:paraId="00000031">
      <w:pPr>
        <w:spacing w:after="240" w:lineRule="auto"/>
        <w:jc w:val="left"/>
        <w:rPr/>
      </w:pPr>
      <w:r w:rsidDel="00000000" w:rsidR="00000000" w:rsidRPr="00000000">
        <w:rPr>
          <w:rtl w:val="0"/>
        </w:rPr>
        <w:t xml:space="preserve">We are enthusiastic about the opportunity to collaborate with [you/your team] and are committed to demonstrating our serious intent to pursue this acquisition. This IOI is non-binding and subject to further discussions, due diligence, and agreement on terms. We’re happy to discuss these points and tailor the process to ensure a smooth path forward.</w:t>
      </w:r>
    </w:p>
    <w:p w:rsidR="00000000" w:rsidDel="00000000" w:rsidP="00000000" w:rsidRDefault="00000000" w:rsidRPr="00000000" w14:paraId="00000032">
      <w:pPr>
        <w:spacing w:after="240" w:lineRule="auto"/>
        <w:jc w:val="left"/>
        <w:rPr/>
      </w:pPr>
      <w:r w:rsidDel="00000000" w:rsidR="00000000" w:rsidRPr="00000000">
        <w:rPr>
          <w:rtl w:val="0"/>
        </w:rPr>
        <w:t xml:space="preserve">We look forward to your feedback.</w:t>
      </w:r>
    </w:p>
    <w:p w:rsidR="00000000" w:rsidDel="00000000" w:rsidP="00000000" w:rsidRDefault="00000000" w:rsidRPr="00000000" w14:paraId="00000033">
      <w:pPr>
        <w:spacing w:after="240" w:lineRule="auto"/>
        <w:jc w:val="left"/>
        <w:rPr/>
      </w:pPr>
      <w:r w:rsidDel="00000000" w:rsidR="00000000" w:rsidRPr="00000000">
        <w:rPr>
          <w:rtl w:val="0"/>
        </w:rPr>
        <w:t xml:space="preserve">Sincerely,</w:t>
      </w:r>
    </w:p>
    <w:p w:rsidR="00000000" w:rsidDel="00000000" w:rsidP="00000000" w:rsidRDefault="00000000" w:rsidRPr="00000000" w14:paraId="00000034">
      <w:pPr>
        <w:spacing w:after="0" w:before="0" w:lineRule="auto"/>
        <w:jc w:val="left"/>
        <w:rPr/>
      </w:pPr>
      <w:r w:rsidDel="00000000" w:rsidR="00000000" w:rsidRPr="00000000">
        <w:rPr>
          <w:rtl w:val="0"/>
        </w:rPr>
        <w:t xml:space="preserve">[Your Name]</w:t>
      </w:r>
    </w:p>
    <w:p w:rsidR="00000000" w:rsidDel="00000000" w:rsidP="00000000" w:rsidRDefault="00000000" w:rsidRPr="00000000" w14:paraId="00000035">
      <w:pPr>
        <w:spacing w:after="0" w:before="0" w:lineRule="auto"/>
        <w:jc w:val="left"/>
        <w:rPr/>
      </w:pPr>
      <w:r w:rsidDel="00000000" w:rsidR="00000000" w:rsidRPr="00000000">
        <w:rPr>
          <w:rtl w:val="0"/>
        </w:rPr>
        <w:t xml:space="preserve">[Your Title]</w:t>
      </w:r>
    </w:p>
    <w:p w:rsidR="00000000" w:rsidDel="00000000" w:rsidP="00000000" w:rsidRDefault="00000000" w:rsidRPr="00000000" w14:paraId="00000036">
      <w:pPr>
        <w:spacing w:after="0" w:before="0" w:lineRule="auto"/>
        <w:jc w:val="left"/>
        <w:rPr/>
      </w:pPr>
      <w:r w:rsidDel="00000000" w:rsidR="00000000" w:rsidRPr="00000000">
        <w:rPr>
          <w:rtl w:val="0"/>
        </w:rPr>
        <w:t xml:space="preserve">[Your Company]</w:t>
      </w:r>
    </w:p>
    <w:p w:rsidR="00000000" w:rsidDel="00000000" w:rsidP="00000000" w:rsidRDefault="00000000" w:rsidRPr="00000000" w14:paraId="00000037">
      <w:pPr>
        <w:spacing w:after="0" w:before="0" w:lineRule="auto"/>
        <w:jc w:val="left"/>
        <w:rPr/>
      </w:pPr>
      <w:r w:rsidDel="00000000" w:rsidR="00000000" w:rsidRPr="00000000">
        <w:rPr>
          <w:rtl w:val="0"/>
        </w:rPr>
        <w:t xml:space="preserve">[Your Contact Information]</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spacing w:after="0" w:before="0" w:lineRule="auto"/>
        <w:jc w:val="left"/>
        <w:rPr/>
      </w:pPr>
      <w:r w:rsidDel="00000000" w:rsidR="00000000" w:rsidRPr="00000000">
        <w:rPr>
          <w:rtl w:val="0"/>
        </w:rPr>
      </w:r>
    </w:p>
    <w:p w:rsidR="00000000" w:rsidDel="00000000" w:rsidP="00000000" w:rsidRDefault="00000000" w:rsidRPr="00000000" w14:paraId="0000003A">
      <w:pPr>
        <w:spacing w:after="0" w:before="0" w:lineRule="auto"/>
        <w:jc w:val="left"/>
        <w:rPr/>
      </w:pPr>
      <w:r w:rsidDel="00000000" w:rsidR="00000000" w:rsidRPr="00000000">
        <w:rPr>
          <w:rtl w:val="0"/>
        </w:rPr>
      </w:r>
    </w:p>
    <w:p w:rsidR="00000000" w:rsidDel="00000000" w:rsidP="00000000" w:rsidRDefault="00000000" w:rsidRPr="00000000" w14:paraId="0000003B">
      <w:pPr>
        <w:spacing w:after="0" w:before="0" w:lineRule="auto"/>
        <w:jc w:val="left"/>
        <w:rPr/>
      </w:pPr>
      <w:r w:rsidDel="00000000" w:rsidR="00000000" w:rsidRPr="00000000">
        <w:rPr>
          <w:rtl w:val="0"/>
        </w:rPr>
      </w:r>
    </w:p>
    <w:p w:rsidR="00000000" w:rsidDel="00000000" w:rsidP="00000000" w:rsidRDefault="00000000" w:rsidRPr="00000000" w14:paraId="0000003C">
      <w:pPr>
        <w:spacing w:after="0" w:before="0" w:lineRule="auto"/>
        <w:jc w:val="left"/>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Baskerville">
    <w:embedRegular w:fontKey="{00000000-0000-0000-0000-000000000000}" r:id="rId5" w:subsetted="0"/>
    <w:embedBold w:fontKey="{00000000-0000-0000-0000-000000000000}" r:id="rId6" w:subsetted="0"/>
    <w:embe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ageBreakBefore w:val="0"/>
      <w:widowControl w:val="1"/>
      <w:tabs>
        <w:tab w:val="center" w:leader="none" w:pos="4680"/>
        <w:tab w:val="right" w:leader="none" w:pos="9360"/>
      </w:tabs>
      <w:spacing w:after="0" w:before="0" w:line="240" w:lineRule="auto"/>
      <w:jc w:val="right"/>
      <w:rPr>
        <w:color w:val="999999"/>
      </w:rPr>
    </w:pPr>
    <w:r w:rsidDel="00000000" w:rsidR="00000000" w:rsidRPr="00000000">
      <w:rPr>
        <w:color w:val="b7b7b7"/>
        <w:shd w:fill="auto" w:val="clear"/>
        <w:rtl w:val="0"/>
      </w:rPr>
      <w:t xml:space="preserve">Morgan &amp; Westfield | Page </w:t>
    </w:r>
    <w:r w:rsidDel="00000000" w:rsidR="00000000" w:rsidRPr="00000000">
      <w:rPr>
        <w:color w:val="b7b7b7"/>
        <w:shd w:fill="auto" w:val="clear"/>
      </w:rPr>
      <w:fldChar w:fldCharType="begin"/>
      <w:instrText xml:space="preserve">PAGE</w:instrText>
      <w:fldChar w:fldCharType="separate"/>
      <w:fldChar w:fldCharType="end"/>
    </w:r>
    <w:r w:rsidDel="00000000" w:rsidR="00000000" w:rsidRPr="00000000">
      <w:rPr>
        <w:color w:val="b7b7b7"/>
        <w:shd w:fill="auto" w:val="clear"/>
        <w:rtl w:val="0"/>
      </w:rPr>
      <w:t xml:space="preserve"> of </w:t>
    </w:r>
    <w:r w:rsidDel="00000000" w:rsidR="00000000" w:rsidRPr="00000000">
      <w:rPr>
        <w:color w:val="b7b7b7"/>
        <w:shd w:fill="auto" w:val="clear"/>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ageBreakBefore w:val="0"/>
      <w:widowControl w:val="1"/>
      <w:tabs>
        <w:tab w:val="center" w:leader="none" w:pos="4680"/>
        <w:tab w:val="right" w:leader="none" w:pos="9360"/>
      </w:tabs>
      <w:spacing w:after="0" w:before="0" w:line="240" w:lineRule="auto"/>
      <w:jc w:val="center"/>
      <w:rPr>
        <w:color w:val="b7b7b7"/>
        <w:shd w:fill="auto" w:val="clear"/>
      </w:rPr>
    </w:pPr>
    <w:r w:rsidDel="00000000" w:rsidR="00000000" w:rsidRPr="00000000">
      <w:rPr>
        <w:rtl w:val="0"/>
      </w:rPr>
    </w:r>
  </w:p>
  <w:p w:rsidR="00000000" w:rsidDel="00000000" w:rsidP="00000000" w:rsidRDefault="00000000" w:rsidRPr="00000000" w14:paraId="0000003E">
    <w:pPr>
      <w:pageBreakBefore w:val="0"/>
      <w:widowControl w:val="1"/>
      <w:tabs>
        <w:tab w:val="center" w:leader="none" w:pos="4680"/>
        <w:tab w:val="right" w:leader="none" w:pos="9360"/>
      </w:tabs>
      <w:spacing w:after="0" w:before="0" w:line="240" w:lineRule="auto"/>
      <w:jc w:val="center"/>
      <w:rPr>
        <w:color w:val="b7b7b7"/>
        <w:shd w:fill="auto" w:val="clear"/>
      </w:rPr>
    </w:pPr>
    <w:r w:rsidDel="00000000" w:rsidR="00000000" w:rsidRPr="00000000">
      <w:rPr>
        <w:rtl w:val="0"/>
      </w:rPr>
    </w:r>
  </w:p>
  <w:p w:rsidR="00000000" w:rsidDel="00000000" w:rsidP="00000000" w:rsidRDefault="00000000" w:rsidRPr="00000000" w14:paraId="0000003F">
    <w:pPr>
      <w:pageBreakBefore w:val="0"/>
      <w:widowControl w:val="1"/>
      <w:tabs>
        <w:tab w:val="center" w:leader="none" w:pos="4680"/>
        <w:tab w:val="right" w:leader="none" w:pos="9360"/>
      </w:tabs>
      <w:spacing w:after="0" w:before="0" w:line="240" w:lineRule="auto"/>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nstantia" w:cs="Constantia" w:eastAsia="Constantia" w:hAnsi="Constantia"/>
        <w:highlight w:val="white"/>
        <w:lang w:val="en"/>
      </w:rPr>
    </w:rPrDefault>
    <w:pPrDefault>
      <w:pPr>
        <w:widowControl w:val="0"/>
        <w:spacing w:after="120" w:before="240" w:line="30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808080" w:space="1" w:sz="4" w:val="single"/>
      </w:pBdr>
      <w:spacing w:after="180" w:line="240" w:lineRule="auto"/>
      <w:jc w:val="left"/>
    </w:pPr>
    <w:rPr>
      <w:rFonts w:ascii="Libre Baskerville" w:cs="Libre Baskerville" w:eastAsia="Libre Baskerville" w:hAnsi="Libre Baskerville"/>
      <w:color w:val="ae1d3a"/>
      <w:sz w:val="40"/>
      <w:szCs w:val="40"/>
      <w:shd w:fill="auto" w:val="clear"/>
    </w:rPr>
  </w:style>
  <w:style w:type="paragraph" w:styleId="Heading2">
    <w:name w:val="heading 2"/>
    <w:basedOn w:val="Normal"/>
    <w:next w:val="Normal"/>
    <w:pPr>
      <w:pageBreakBefore w:val="0"/>
    </w:pPr>
    <w:rPr>
      <w:b w:val="1"/>
      <w:color w:val="ae1d3a"/>
      <w:sz w:val="24"/>
      <w:szCs w:val="24"/>
      <w:shd w:fill="auto" w:val="clear"/>
    </w:rPr>
  </w:style>
  <w:style w:type="paragraph" w:styleId="Heading3">
    <w:name w:val="heading 3"/>
    <w:basedOn w:val="Normal"/>
    <w:next w:val="Normal"/>
    <w:pPr>
      <w:keepNext w:val="1"/>
      <w:keepLines w:val="1"/>
      <w:pageBreakBefore w:val="0"/>
    </w:pPr>
    <w:rPr>
      <w:i w:val="1"/>
      <w:color w:val="ae1d3a"/>
      <w:shd w:fill="auto" w:val="clear"/>
    </w:rPr>
  </w:style>
  <w:style w:type="paragraph" w:styleId="Heading4">
    <w:name w:val="heading 4"/>
    <w:basedOn w:val="Normal"/>
    <w:next w:val="Normal"/>
    <w:pPr>
      <w:keepNext w:val="1"/>
      <w:keepLines w:val="1"/>
      <w:pBdr>
        <w:top w:color="d9d9d9" w:space="2" w:sz="48" w:val="single"/>
        <w:left w:color="d9d9d9" w:space="2" w:sz="48" w:val="single"/>
        <w:bottom w:color="d9d9d9" w:space="2" w:sz="48" w:val="single"/>
        <w:right w:color="d9d9d9" w:space="2" w:sz="48" w:val="single"/>
      </w:pBdr>
      <w:shd w:fill="d9d9d9" w:val="clear"/>
      <w:ind w:left="425.19685039370086" w:right="5.669291338583093" w:firstLine="0"/>
      <w:jc w:val="left"/>
    </w:pPr>
    <w:rPr>
      <w:b w:val="1"/>
      <w:shd w:fill="auto" w:val="clear"/>
    </w:rPr>
  </w:style>
  <w:style w:type="paragraph" w:styleId="Heading5">
    <w:name w:val="heading 5"/>
    <w:basedOn w:val="Normal"/>
    <w:next w:val="Normal"/>
    <w:pPr>
      <w:keepNext w:val="1"/>
      <w:keepLines w:val="1"/>
      <w:pageBreakBefore w:val="0"/>
    </w:pPr>
    <w:rPr>
      <w:b w:val="1"/>
      <w:color w:val="ae1d3a"/>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pBdr>
        <w:bottom w:color="808080" w:space="1" w:sz="4" w:val="single"/>
      </w:pBdr>
      <w:spacing w:after="0" w:before="0" w:line="240" w:lineRule="auto"/>
      <w:jc w:val="left"/>
    </w:pPr>
    <w:rPr>
      <w:rFonts w:ascii="Libre Baskerville" w:cs="Libre Baskerville" w:eastAsia="Libre Baskerville" w:hAnsi="Libre Baskerville"/>
      <w:b w:val="1"/>
      <w:color w:val="ae1d3a"/>
      <w:sz w:val="48"/>
      <w:szCs w:val="48"/>
      <w:shd w:fill="auto"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 Id="rId5" Type="http://schemas.openxmlformats.org/officeDocument/2006/relationships/font" Target="fonts/LibreBaskerville-regular.ttf"/><Relationship Id="rId6" Type="http://schemas.openxmlformats.org/officeDocument/2006/relationships/font" Target="fonts/LibreBaskerville-bold.ttf"/><Relationship Id="rId7"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